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9"/>
      </w:tblGrid>
      <w:tr w:rsidR="008C1328" w:rsidTr="008C132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328" w:rsidRDefault="008C1328">
            <w:pPr>
              <w:rPr>
                <w:rFonts w:ascii="Tahoma" w:hAnsi="Tahoma" w:cs="Tahoma"/>
                <w:color w:val="3D3D3D"/>
                <w:sz w:val="18"/>
                <w:szCs w:val="18"/>
              </w:rPr>
            </w:pPr>
            <w:r>
              <w:rPr>
                <w:rFonts w:ascii="Tahoma" w:hAnsi="Tahoma" w:cs="Tahoma"/>
                <w:color w:val="3D3D3D"/>
                <w:sz w:val="18"/>
                <w:szCs w:val="18"/>
              </w:rPr>
              <w:t>Приложение 1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к приказу Министра образования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и науки Республики Казахстан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от 8 апреля 2015 года № 179</w:t>
            </w:r>
          </w:p>
        </w:tc>
      </w:tr>
    </w:tbl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</w:t>
      </w:r>
    </w:p>
    <w:p w:rsidR="008C1328" w:rsidRDefault="008C1328" w:rsidP="008C1328">
      <w:pPr>
        <w:pStyle w:val="3"/>
        <w:shd w:val="clear" w:color="auto" w:fill="FFFFFF"/>
        <w:spacing w:before="335" w:beforeAutospacing="0" w:after="167" w:afterAutospacing="0"/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>Стандарт государственной услуги</w:t>
      </w:r>
      <w:r>
        <w:rPr>
          <w:b w:val="0"/>
          <w:bCs w:val="0"/>
          <w:sz w:val="34"/>
          <w:szCs w:val="34"/>
        </w:rPr>
        <w:br/>
        <w:t>"Прием документов и зачисление в организации образования,</w:t>
      </w:r>
      <w:r>
        <w:rPr>
          <w:b w:val="0"/>
          <w:bCs w:val="0"/>
          <w:sz w:val="34"/>
          <w:szCs w:val="34"/>
        </w:rPr>
        <w:br/>
        <w:t>независимо от ведомственной подчиненности, для обучения по</w:t>
      </w:r>
      <w:r>
        <w:rPr>
          <w:b w:val="0"/>
          <w:bCs w:val="0"/>
          <w:sz w:val="34"/>
          <w:szCs w:val="34"/>
        </w:rPr>
        <w:br/>
        <w:t>общеобразовательным программам начального, основного среднего,</w:t>
      </w:r>
      <w:r>
        <w:rPr>
          <w:b w:val="0"/>
          <w:bCs w:val="0"/>
          <w:sz w:val="34"/>
          <w:szCs w:val="34"/>
        </w:rPr>
        <w:br/>
        <w:t>общего среднего образования"</w:t>
      </w:r>
    </w:p>
    <w:p w:rsidR="008C1328" w:rsidRDefault="008C1328" w:rsidP="008C1328">
      <w:pPr>
        <w:pStyle w:val="3"/>
        <w:shd w:val="clear" w:color="auto" w:fill="FFFFFF"/>
        <w:spacing w:before="335" w:beforeAutospacing="0" w:after="167" w:afterAutospacing="0"/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>1. Общие положения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Прием заявления и выдача результата оказания государственной услуги осуществляются через: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канцелярию услугодателя;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 </w:t>
      </w:r>
      <w:hyperlink r:id="rId4" w:anchor="z27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веб-портал</w:t>
        </w:r>
      </w:hyperlink>
      <w:r>
        <w:rPr>
          <w:rFonts w:ascii="Arial" w:hAnsi="Arial" w:cs="Arial"/>
          <w:color w:val="3D3D3D"/>
          <w:sz w:val="25"/>
          <w:szCs w:val="25"/>
        </w:rPr>
        <w:t> "электронного правительства": www.egov.kz (далее – портал).</w:t>
      </w:r>
    </w:p>
    <w:p w:rsidR="008C1328" w:rsidRDefault="008C1328" w:rsidP="008C1328">
      <w:pPr>
        <w:pStyle w:val="3"/>
        <w:shd w:val="clear" w:color="auto" w:fill="FFFFFF"/>
        <w:spacing w:before="335" w:beforeAutospacing="0" w:after="167" w:afterAutospacing="0"/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>2. Порядок оказания государственной услуги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4. Сроки оказания государственной услуги: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на очную и вечернюю форму обучения – не позднее 30 августа;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в первый класс – с 1 июня по 30 августа;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 максимально допустимое время ожидания для сдачи пакета документов – 15 минут;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3) максимально допустимое время обслуживания – 15 минут.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5. Форма оказания государственной услуги: электронная, бумажная.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lastRenderedPageBreak/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Сноска. Пункт 6 в редакции приказа Министра образования и науки РК от 25.01.2018 </w:t>
      </w:r>
      <w:hyperlink r:id="rId5" w:anchor="z7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№ 28</w:t>
        </w:r>
      </w:hyperlink>
      <w:r>
        <w:rPr>
          <w:rFonts w:ascii="Arial" w:hAnsi="Arial" w:cs="Arial"/>
          <w:color w:val="3D3D3D"/>
          <w:sz w:val="25"/>
          <w:szCs w:val="25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7. Государственная услуга оказывается бесплатно физическим лицам (далее - услугополучатель).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8. График работы: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Сноска. Пункт 8 в редакции приказа Министра образования и науки РК от 25.01.2018 </w:t>
      </w:r>
      <w:hyperlink r:id="rId6" w:anchor="z11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№ 28</w:t>
        </w:r>
      </w:hyperlink>
      <w:r>
        <w:rPr>
          <w:rFonts w:ascii="Arial" w:hAnsi="Arial" w:cs="Arial"/>
          <w:color w:val="3D3D3D"/>
          <w:sz w:val="25"/>
          <w:szCs w:val="25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к услугодателю: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заявление согласно </w:t>
      </w:r>
      <w:hyperlink r:id="rId7" w:anchor="z30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приложению 1</w:t>
        </w:r>
      </w:hyperlink>
      <w:r>
        <w:rPr>
          <w:rFonts w:ascii="Arial" w:hAnsi="Arial" w:cs="Arial"/>
          <w:color w:val="3D3D3D"/>
          <w:sz w:val="25"/>
          <w:szCs w:val="25"/>
        </w:rPr>
        <w:t> к настоящему стандарту;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lastRenderedPageBreak/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3) </w:t>
      </w:r>
      <w:hyperlink r:id="rId8" w:anchor="z371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справка</w:t>
        </w:r>
      </w:hyperlink>
      <w:r>
        <w:rPr>
          <w:rFonts w:ascii="Arial" w:hAnsi="Arial" w:cs="Arial"/>
          <w:color w:val="3D3D3D"/>
          <w:sz w:val="25"/>
          <w:szCs w:val="25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9" w:anchor="z6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форма № 026/у-3</w:t>
        </w:r>
      </w:hyperlink>
      <w:r>
        <w:rPr>
          <w:rFonts w:ascii="Arial" w:hAnsi="Arial" w:cs="Arial"/>
          <w:color w:val="3D3D3D"/>
          <w:sz w:val="25"/>
          <w:szCs w:val="25"/>
        </w:rPr>
        <w:t>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4) фотографии ребенка размером 3х4 сантиметров в количестве 2 штук.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иностранец – вид на жительство иностранца в Республике Казахстан;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 лицо без гражданства – удостоверение лица без гражданства;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3) беженец – удостоверение беженца;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4) лицо, ищущее убежище – свидетельство лица, ищущего убежище;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5) оралман – удостоверение оралмана.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 </w:t>
      </w:r>
      <w:hyperlink r:id="rId10" w:anchor="z33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приложению 2</w:t>
        </w:r>
      </w:hyperlink>
      <w:r>
        <w:rPr>
          <w:rFonts w:ascii="Arial" w:hAnsi="Arial" w:cs="Arial"/>
          <w:color w:val="3D3D3D"/>
          <w:sz w:val="25"/>
          <w:szCs w:val="25"/>
        </w:rPr>
        <w:t> к настоящему стандарту государственной услуги.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На портал: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 электронная копия свидетельства о рождении (если ребенок родился до 2008 года);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3) электронные копии документов о состоянии здоровья </w:t>
      </w:r>
      <w:hyperlink r:id="rId11" w:anchor="z371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формы № 063/у</w:t>
        </w:r>
      </w:hyperlink>
      <w:r>
        <w:rPr>
          <w:rFonts w:ascii="Arial" w:hAnsi="Arial" w:cs="Arial"/>
          <w:color w:val="3D3D3D"/>
          <w:sz w:val="25"/>
          <w:szCs w:val="25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 </w:t>
      </w:r>
      <w:hyperlink r:id="rId12" w:anchor="z6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 xml:space="preserve">формы № </w:t>
        </w:r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lastRenderedPageBreak/>
          <w:t>026/у-3</w:t>
        </w:r>
      </w:hyperlink>
      <w:r>
        <w:rPr>
          <w:rFonts w:ascii="Arial" w:hAnsi="Arial" w:cs="Arial"/>
          <w:color w:val="3D3D3D"/>
          <w:sz w:val="25"/>
          <w:szCs w:val="25"/>
        </w:rPr>
        <w:t>, утвержденной приказом Министра здравоохранения Республики Казахстан от 24 июня 2003 года № 469 "Об утверждении Инструкции по заполнению и ведению учетной </w:t>
      </w:r>
      <w:hyperlink r:id="rId13" w:anchor="z6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формы 026/у-3</w:t>
        </w:r>
      </w:hyperlink>
      <w:r>
        <w:rPr>
          <w:rFonts w:ascii="Arial" w:hAnsi="Arial" w:cs="Arial"/>
          <w:color w:val="3D3D3D"/>
          <w:sz w:val="25"/>
          <w:szCs w:val="25"/>
        </w:rPr>
        <w:t> "Паспорта здоровья ребенка" (зарегистрирован в Реестре государственной регистрации нормативных правовых актов под № 2423));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4) цифровая фотография ребенка размером 3х4 см в количестве 2 штук.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Сноска. Пункт 9 в редакции приказа Министра образования и науки РК от 25.01.2018 </w:t>
      </w:r>
      <w:hyperlink r:id="rId14" w:anchor="z11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№ 28</w:t>
        </w:r>
      </w:hyperlink>
      <w:r>
        <w:rPr>
          <w:rFonts w:ascii="Arial" w:hAnsi="Arial" w:cs="Arial"/>
          <w:color w:val="3D3D3D"/>
          <w:sz w:val="25"/>
          <w:szCs w:val="25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Сноска. Стандарт дополнен пунктом 9-1 в соответствии с приказом Министра образования и науки РК от 25.01.2018 </w:t>
      </w:r>
      <w:hyperlink r:id="rId15" w:anchor="z40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№ 28</w:t>
        </w:r>
      </w:hyperlink>
      <w:r>
        <w:rPr>
          <w:rFonts w:ascii="Arial" w:hAnsi="Arial" w:cs="Arial"/>
          <w:color w:val="3D3D3D"/>
          <w:sz w:val="25"/>
          <w:szCs w:val="25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8C1328" w:rsidRDefault="008C1328" w:rsidP="008C1328">
      <w:pPr>
        <w:pStyle w:val="3"/>
        <w:shd w:val="clear" w:color="auto" w:fill="FFFFFF"/>
        <w:spacing w:before="335" w:beforeAutospacing="0" w:after="167" w:afterAutospacing="0"/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>3. Порядок обжалования решений,</w:t>
      </w:r>
      <w:r>
        <w:rPr>
          <w:b w:val="0"/>
          <w:bCs w:val="0"/>
          <w:sz w:val="34"/>
          <w:szCs w:val="34"/>
        </w:rPr>
        <w:br/>
        <w:t>действий (бездействий) местных исполнительных органов, города</w:t>
      </w:r>
      <w:r>
        <w:rPr>
          <w:b w:val="0"/>
          <w:bCs w:val="0"/>
          <w:sz w:val="34"/>
          <w:szCs w:val="34"/>
        </w:rPr>
        <w:br/>
        <w:t>республиканского значения и столицы, района (города областного</w:t>
      </w:r>
      <w:r>
        <w:rPr>
          <w:b w:val="0"/>
          <w:bCs w:val="0"/>
          <w:sz w:val="34"/>
          <w:szCs w:val="34"/>
        </w:rPr>
        <w:br/>
        <w:t>значения) услугодателя и (или) его должностных лиц по вопросам</w:t>
      </w:r>
      <w:r>
        <w:rPr>
          <w:b w:val="0"/>
          <w:bCs w:val="0"/>
          <w:sz w:val="34"/>
          <w:szCs w:val="34"/>
        </w:rPr>
        <w:br/>
        <w:t>оказания государственных услуг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lastRenderedPageBreak/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6" w:anchor="z26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пункте 12</w:t>
        </w:r>
      </w:hyperlink>
      <w:r>
        <w:rPr>
          <w:rFonts w:ascii="Arial" w:hAnsi="Arial" w:cs="Arial"/>
          <w:color w:val="3D3D3D"/>
          <w:sz w:val="25"/>
          <w:szCs w:val="25"/>
        </w:rPr>
        <w:t>;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Информацию о порядке обжалования можно получить посредством </w:t>
      </w:r>
      <w:hyperlink r:id="rId17" w:anchor="z8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единого контакт-центра</w:t>
        </w:r>
      </w:hyperlink>
      <w:r>
        <w:rPr>
          <w:rFonts w:ascii="Arial" w:hAnsi="Arial" w:cs="Arial"/>
          <w:color w:val="3D3D3D"/>
          <w:sz w:val="25"/>
          <w:szCs w:val="25"/>
        </w:rPr>
        <w:t> по вопросам оказания государственных услуг.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В жалобе физического лица указываются его фамилия, имя, отчество (при наличии), почтовый адрес.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18" w:anchor="z1455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законодательством</w:t>
        </w:r>
      </w:hyperlink>
      <w:r>
        <w:rPr>
          <w:rFonts w:ascii="Arial" w:hAnsi="Arial" w:cs="Arial"/>
          <w:color w:val="3D3D3D"/>
          <w:sz w:val="25"/>
          <w:szCs w:val="25"/>
        </w:rPr>
        <w:t> Республики Казахстан порядке.</w:t>
      </w:r>
    </w:p>
    <w:p w:rsidR="008C1328" w:rsidRDefault="008C1328" w:rsidP="008C1328">
      <w:pPr>
        <w:pStyle w:val="3"/>
        <w:shd w:val="clear" w:color="auto" w:fill="FFFFFF"/>
        <w:spacing w:before="335" w:beforeAutospacing="0" w:after="167" w:afterAutospacing="0"/>
        <w:jc w:val="both"/>
        <w:rPr>
          <w:b w:val="0"/>
          <w:bCs w:val="0"/>
          <w:sz w:val="34"/>
          <w:szCs w:val="34"/>
        </w:rPr>
      </w:pPr>
      <w:r>
        <w:rPr>
          <w:b w:val="0"/>
          <w:bCs w:val="0"/>
          <w:sz w:val="34"/>
          <w:szCs w:val="34"/>
        </w:rPr>
        <w:t>4. Иные требования с учетом особенностей оказания</w:t>
      </w:r>
      <w:r>
        <w:rPr>
          <w:b w:val="0"/>
          <w:bCs w:val="0"/>
          <w:sz w:val="34"/>
          <w:szCs w:val="34"/>
        </w:rPr>
        <w:br/>
        <w:t>государственной услуги, в том числе оказываемой</w:t>
      </w:r>
      <w:r>
        <w:rPr>
          <w:b w:val="0"/>
          <w:bCs w:val="0"/>
          <w:sz w:val="34"/>
          <w:szCs w:val="34"/>
        </w:rPr>
        <w:br/>
        <w:t>в электронной форме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12. Адреса услугодателей указываются: на интернет-ресурсах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lastRenderedPageBreak/>
        <w:t>      15. Контактные телефоны справочных служб услугодателя по вопросам оказания государственной услуги размещены на интернет-ресурсе Министерства: edu.gov.kz, Единого контакт-центра: 1414, 8-800-080-7777.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Сноска. Пункт 15 в редакции приказа Министра образования и науки РК от 25.01.2018 </w:t>
      </w:r>
      <w:hyperlink r:id="rId19" w:anchor="z42" w:history="1">
        <w:r>
          <w:rPr>
            <w:rStyle w:val="a4"/>
            <w:rFonts w:ascii="Arial" w:hAnsi="Arial" w:cs="Arial"/>
            <w:color w:val="0F3C73"/>
            <w:sz w:val="25"/>
            <w:szCs w:val="25"/>
            <w:u w:val="none"/>
          </w:rPr>
          <w:t>№ 28</w:t>
        </w:r>
      </w:hyperlink>
      <w:r>
        <w:rPr>
          <w:rFonts w:ascii="Arial" w:hAnsi="Arial" w:cs="Arial"/>
          <w:color w:val="3D3D3D"/>
          <w:sz w:val="25"/>
          <w:szCs w:val="25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3452"/>
      </w:tblGrid>
      <w:tr w:rsidR="008C1328" w:rsidTr="008C132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328" w:rsidRDefault="008C1328">
            <w:pPr>
              <w:rPr>
                <w:rFonts w:ascii="Tahoma" w:hAnsi="Tahoma" w:cs="Tahoma"/>
                <w:color w:val="3D3D3D"/>
                <w:sz w:val="18"/>
                <w:szCs w:val="18"/>
              </w:rPr>
            </w:pPr>
            <w:r>
              <w:rPr>
                <w:rFonts w:ascii="Tahoma" w:hAnsi="Tahoma" w:cs="Tahoma"/>
                <w:color w:val="3D3D3D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328" w:rsidRDefault="008C1328">
            <w:pPr>
              <w:rPr>
                <w:rFonts w:ascii="Tahoma" w:hAnsi="Tahoma" w:cs="Tahoma"/>
                <w:color w:val="3D3D3D"/>
                <w:sz w:val="18"/>
                <w:szCs w:val="18"/>
              </w:rPr>
            </w:pPr>
            <w:bookmarkStart w:id="0" w:name="z30"/>
            <w:bookmarkEnd w:id="0"/>
            <w:r>
              <w:rPr>
                <w:rFonts w:ascii="Tahoma" w:hAnsi="Tahoma" w:cs="Tahoma"/>
                <w:color w:val="3D3D3D"/>
                <w:sz w:val="18"/>
                <w:szCs w:val="18"/>
              </w:rPr>
              <w:t>Приложение 1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к стандарту государственной услуги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"Прием документов и зачисление в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организации образования, независимо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от ведомственной подчиненности,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для обучения по общеобразовательным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программам начального, основного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среднего, общего среднего образования"</w:t>
            </w:r>
          </w:p>
        </w:tc>
      </w:tr>
    </w:tbl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Форма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Руководителю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Наименование местного исполнительного органа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_______________________/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Ф.И.О. (при наличии) полностью/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Заявление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Прошу зачислить моего сына/дочь (Ф.И.О. (при наличии) ребенка)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для обучения в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 класс __________________________________________________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(полное наименование организации образования)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Проживающего по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адресу _______________________________________________________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(наименование населенного пункта, района, города и области)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Согласен на использования сведений, составляющих охряняемую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законом тайну, содержащихся в информационных системах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 "__" ____ 20__ г.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(подпись)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3452"/>
      </w:tblGrid>
      <w:tr w:rsidR="008C1328" w:rsidTr="008C132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328" w:rsidRDefault="008C1328">
            <w:pPr>
              <w:rPr>
                <w:rFonts w:ascii="Tahoma" w:hAnsi="Tahoma" w:cs="Tahoma"/>
                <w:color w:val="3D3D3D"/>
                <w:sz w:val="18"/>
                <w:szCs w:val="18"/>
              </w:rPr>
            </w:pPr>
            <w:r>
              <w:rPr>
                <w:rFonts w:ascii="Tahoma" w:hAnsi="Tahoma" w:cs="Tahoma"/>
                <w:color w:val="3D3D3D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1328" w:rsidRDefault="008C1328">
            <w:pPr>
              <w:rPr>
                <w:rFonts w:ascii="Tahoma" w:hAnsi="Tahoma" w:cs="Tahoma"/>
                <w:color w:val="3D3D3D"/>
                <w:sz w:val="18"/>
                <w:szCs w:val="18"/>
              </w:rPr>
            </w:pPr>
            <w:bookmarkStart w:id="1" w:name="z33"/>
            <w:bookmarkEnd w:id="1"/>
            <w:r>
              <w:rPr>
                <w:rFonts w:ascii="Tahoma" w:hAnsi="Tahoma" w:cs="Tahoma"/>
                <w:color w:val="3D3D3D"/>
                <w:sz w:val="18"/>
                <w:szCs w:val="18"/>
              </w:rPr>
              <w:t>Приложение 2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к стандарту государственной услуги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"Прием документов и зачисление в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организации образования, независимо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от ведомственной подчиненности,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для обучения по общеобразовательным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программам начального, основного</w:t>
            </w:r>
            <w:r>
              <w:rPr>
                <w:rFonts w:ascii="Tahoma" w:hAnsi="Tahoma" w:cs="Tahoma"/>
                <w:color w:val="3D3D3D"/>
                <w:sz w:val="18"/>
                <w:szCs w:val="18"/>
              </w:rPr>
              <w:br/>
              <w:t>среднего, общего среднего образования"</w:t>
            </w:r>
          </w:p>
        </w:tc>
      </w:tr>
    </w:tbl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Форма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Расписка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о получении документов у услугополучателя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Организации образования 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(полное наименование организации образования)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(наименование населенного пункта, района, города и области)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Расписка о приеме документов № 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Получены от _____________________________ следующие документы: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(Ф.И.О. (при наличии) услугополучателя)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1. Заявление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2. Другие 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Дата приема заявления 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Ф.И.О. (при наличии)(ответственного лица, принявшего документы)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________(подпись)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Телефон 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_________________________________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Получил: Ф.И.О. (при наличии)/подпись услугополучателя</w:t>
      </w:r>
    </w:p>
    <w:p w:rsidR="008C1328" w:rsidRDefault="008C1328" w:rsidP="008C1328">
      <w:pPr>
        <w:pStyle w:val="a3"/>
        <w:shd w:val="clear" w:color="auto" w:fill="FFFFFF"/>
        <w:spacing w:before="0" w:beforeAutospacing="0" w:after="167" w:afterAutospacing="0"/>
        <w:jc w:val="both"/>
        <w:rPr>
          <w:rFonts w:ascii="Arial" w:hAnsi="Arial" w:cs="Arial"/>
          <w:color w:val="3D3D3D"/>
          <w:sz w:val="25"/>
          <w:szCs w:val="25"/>
        </w:rPr>
      </w:pPr>
      <w:r>
        <w:rPr>
          <w:rFonts w:ascii="Arial" w:hAnsi="Arial" w:cs="Arial"/>
          <w:color w:val="3D3D3D"/>
          <w:sz w:val="25"/>
          <w:szCs w:val="25"/>
        </w:rPr>
        <w:t>      "___" _________ 20__ год</w:t>
      </w:r>
    </w:p>
    <w:p w:rsidR="00BF5EC5" w:rsidRDefault="00BF5EC5"/>
    <w:p w:rsidR="00A63CAF" w:rsidRDefault="00A63CAF"/>
    <w:p w:rsidR="00A63CAF" w:rsidRDefault="00A63CAF"/>
    <w:sectPr w:rsidR="00A63CAF" w:rsidSect="00BF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63CAF"/>
    <w:rsid w:val="00491108"/>
    <w:rsid w:val="008C1328"/>
    <w:rsid w:val="00A63CAF"/>
    <w:rsid w:val="00BF5EC5"/>
    <w:rsid w:val="00E1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C5"/>
  </w:style>
  <w:style w:type="paragraph" w:styleId="3">
    <w:name w:val="heading 3"/>
    <w:basedOn w:val="a"/>
    <w:link w:val="30"/>
    <w:uiPriority w:val="9"/>
    <w:qFormat/>
    <w:rsid w:val="00A63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C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rus/docs/V030002423_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030002423_" TargetMode="External"/><Relationship Id="rId17" Type="http://schemas.openxmlformats.org/officeDocument/2006/relationships/hyperlink" Target="http://adilet.zan.kz/rus/docs/V1600013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0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V1800016749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1500011057" TargetMode="External"/><Relationship Id="rId19" Type="http://schemas.openxmlformats.org/officeDocument/2006/relationships/hyperlink" Target="http://adilet.zan.kz/rus/docs/V1800016749" TargetMode="External"/><Relationship Id="rId4" Type="http://schemas.openxmlformats.org/officeDocument/2006/relationships/hyperlink" Target="http://adilet.zan.kz/rus/docs/Z1500000418" TargetMode="External"/><Relationship Id="rId9" Type="http://schemas.openxmlformats.org/officeDocument/2006/relationships/hyperlink" Target="http://adilet.zan.kz/rus/docs/V030002423_" TargetMode="External"/><Relationship Id="rId14" Type="http://schemas.openxmlformats.org/officeDocument/2006/relationships/hyperlink" Target="http://adilet.zan.kz/rus/docs/V180001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2275</Words>
  <Characters>12974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5</cp:revision>
  <dcterms:created xsi:type="dcterms:W3CDTF">2018-01-10T06:07:00Z</dcterms:created>
  <dcterms:modified xsi:type="dcterms:W3CDTF">2018-08-27T11:15:00Z</dcterms:modified>
</cp:coreProperties>
</file>