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689735" cy="1294765"/>
            <wp:effectExtent l="19050" t="0" r="5715" b="0"/>
            <wp:docPr id="1" name="Рисунок 1" descr="ru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FF0000"/>
          <w:sz w:val="28"/>
          <w:szCs w:val="28"/>
        </w:rPr>
        <w:t>ВНИМАНИЕ!  ВАЖНО!!!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8"/>
          <w:szCs w:val="28"/>
        </w:rPr>
        <w:t>Телефон доверия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На территории Республики Казахстан на сегодняшний день действуют следующие телефоны доверия: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экстренная бесплатная служба для детей Казахстана - Национальный «Колл-центр» по правам ребенка в РК - «111»;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 xml:space="preserve">- по охране прав детства ГУ «Управление образования </w:t>
      </w:r>
      <w:proofErr w:type="spellStart"/>
      <w:r>
        <w:rPr>
          <w:color w:val="333333"/>
          <w:sz w:val="28"/>
          <w:szCs w:val="28"/>
        </w:rPr>
        <w:t>акимата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Костанайской</w:t>
      </w:r>
      <w:proofErr w:type="spellEnd"/>
      <w:r>
        <w:rPr>
          <w:color w:val="333333"/>
          <w:sz w:val="28"/>
          <w:szCs w:val="28"/>
        </w:rPr>
        <w:t xml:space="preserve"> области»</w:t>
      </w:r>
      <w:r>
        <w:rPr>
          <w:color w:val="333333"/>
          <w:sz w:val="28"/>
          <w:szCs w:val="28"/>
        </w:rPr>
        <w:br/>
        <w:t>- 8-800-080-88-33 (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сотового бесплатно) и 8(7142)394644;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областной кризисный центр – 8 (7142)226532;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городская поликлиника - 5-38-05;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городская психиатрическая больница - 7-42-04;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городской отдел образования - 4-67-78.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Круглосуточно по телефону </w:t>
      </w:r>
      <w:r>
        <w:rPr>
          <w:rStyle w:val="a5"/>
          <w:b/>
          <w:bCs/>
          <w:color w:val="333333"/>
          <w:sz w:val="28"/>
          <w:szCs w:val="28"/>
        </w:rPr>
        <w:t>«</w:t>
      </w:r>
      <w:r>
        <w:rPr>
          <w:rStyle w:val="a5"/>
          <w:b/>
          <w:bCs/>
          <w:color w:val="FF0000"/>
          <w:sz w:val="28"/>
          <w:szCs w:val="28"/>
        </w:rPr>
        <w:t>111</w:t>
      </w:r>
      <w:r>
        <w:rPr>
          <w:rStyle w:val="a5"/>
          <w:b/>
          <w:bCs/>
          <w:color w:val="333333"/>
          <w:sz w:val="28"/>
          <w:szCs w:val="28"/>
        </w:rPr>
        <w:t>» 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>
        <w:rPr>
          <w:color w:val="333333"/>
          <w:sz w:val="28"/>
          <w:szCs w:val="28"/>
        </w:rPr>
        <w:t>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Каждый ребенок сможет сообщить о своих проблемах, позвонив по номеру «</w:t>
      </w:r>
      <w:r>
        <w:rPr>
          <w:rFonts w:ascii="Arial Black" w:hAnsi="Arial Black"/>
          <w:color w:val="FF0000"/>
          <w:sz w:val="28"/>
          <w:szCs w:val="28"/>
        </w:rPr>
        <w:t>111</w:t>
      </w:r>
      <w:r>
        <w:rPr>
          <w:color w:val="333333"/>
          <w:sz w:val="28"/>
          <w:szCs w:val="28"/>
        </w:rPr>
        <w:t>».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Помощь предоставляется анонимно и бесплатно!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 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2377440" cy="1536065"/>
            <wp:effectExtent l="19050" t="0" r="3810" b="0"/>
            <wp:docPr id="2" name="Рисунок 2" descr="image563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63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lastRenderedPageBreak/>
        <w:t>Если тебя обидели, ты пострадал от насилия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или жестокого обращения!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Если ты попал в сложную жизненную  ситуацию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и тебе нужна помощь!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Если у тебя есть предложения, замечания - любой вопрос, который ты хотел бы задать!</w:t>
      </w:r>
    </w:p>
    <w:p w:rsidR="00AB3E1F" w:rsidRDefault="00AB3E1F" w:rsidP="00AB3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Номер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a4"/>
          <w:rFonts w:ascii="Arial Black" w:hAnsi="Arial Black"/>
          <w:color w:val="FF0000"/>
          <w:sz w:val="36"/>
          <w:szCs w:val="36"/>
        </w:rPr>
        <w:t>111</w:t>
      </w:r>
      <w:r>
        <w:rPr>
          <w:rStyle w:val="apple-converted-space"/>
          <w:rFonts w:ascii="Arial Black" w:hAnsi="Arial Black"/>
          <w:b/>
          <w:bCs/>
          <w:color w:val="FF0000"/>
          <w:sz w:val="36"/>
          <w:szCs w:val="36"/>
        </w:rPr>
        <w:t> </w:t>
      </w:r>
      <w:r>
        <w:rPr>
          <w:rStyle w:val="a4"/>
          <w:color w:val="333333"/>
          <w:sz w:val="28"/>
          <w:szCs w:val="28"/>
        </w:rPr>
        <w:t>в круглосуточном режиме принимает твои звонки!</w:t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  <w:sz w:val="16"/>
          <w:szCs w:val="16"/>
        </w:rPr>
        <w:drawing>
          <wp:inline distT="0" distB="0" distL="0" distR="0">
            <wp:extent cx="3291840" cy="1718945"/>
            <wp:effectExtent l="19050" t="0" r="3810" b="0"/>
            <wp:docPr id="3" name="Рисунок 3" descr="2124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2454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F" w:rsidRDefault="00AB3E1F" w:rsidP="00AB3E1F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BC3A9B" w:rsidRDefault="00BC3A9B"/>
    <w:sectPr w:rsidR="00BC3A9B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1F"/>
    <w:rsid w:val="00924F6B"/>
    <w:rsid w:val="00AB3E1F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E1F"/>
    <w:rPr>
      <w:b/>
      <w:bCs/>
    </w:rPr>
  </w:style>
  <w:style w:type="character" w:customStyle="1" w:styleId="apple-converted-space">
    <w:name w:val="apple-converted-space"/>
    <w:basedOn w:val="a0"/>
    <w:rsid w:val="00AB3E1F"/>
  </w:style>
  <w:style w:type="character" w:styleId="a5">
    <w:name w:val="Emphasis"/>
    <w:basedOn w:val="a0"/>
    <w:uiPriority w:val="20"/>
    <w:qFormat/>
    <w:rsid w:val="00AB3E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2017-11-23T05:14:00Z</dcterms:created>
  <dcterms:modified xsi:type="dcterms:W3CDTF">2017-11-23T05:21:00Z</dcterms:modified>
</cp:coreProperties>
</file>